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55" w:rsidRDefault="00D7025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28C92" wp14:editId="2FB76C2C">
                <wp:simplePos x="0" y="0"/>
                <wp:positionH relativeFrom="column">
                  <wp:posOffset>7347005</wp:posOffset>
                </wp:positionH>
                <wp:positionV relativeFrom="paragraph">
                  <wp:posOffset>-285943</wp:posOffset>
                </wp:positionV>
                <wp:extent cx="1534602" cy="510540"/>
                <wp:effectExtent l="0" t="0" r="889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602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255" w:rsidRDefault="00D70255" w:rsidP="002F5B8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6"/>
                                <w:szCs w:val="22"/>
                              </w:rPr>
                            </w:pPr>
                            <w:r w:rsidRPr="00650930">
                              <w:rPr>
                                <w:sz w:val="16"/>
                                <w:szCs w:val="22"/>
                              </w:rPr>
                              <w:t>Mã số: QT-</w:t>
                            </w:r>
                            <w:r>
                              <w:rPr>
                                <w:sz w:val="16"/>
                                <w:szCs w:val="22"/>
                              </w:rPr>
                              <w:t>DKCT/BM0</w:t>
                            </w:r>
                            <w:r w:rsidR="00D26C53">
                              <w:rPr>
                                <w:sz w:val="16"/>
                                <w:szCs w:val="22"/>
                              </w:rPr>
                              <w:t>1</w:t>
                            </w:r>
                          </w:p>
                          <w:p w:rsidR="00D70255" w:rsidRPr="00650930" w:rsidRDefault="00D70255" w:rsidP="002F5B8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pacing w:val="-2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22"/>
                              </w:rPr>
                              <w:t>Lần ban hành: 02</w:t>
                            </w:r>
                          </w:p>
                          <w:p w:rsidR="00D70255" w:rsidRPr="00BE5E81" w:rsidRDefault="00D70255" w:rsidP="00D70255">
                            <w:pPr>
                              <w:tabs>
                                <w:tab w:val="left" w:pos="1020"/>
                              </w:tabs>
                              <w:ind w:right="312"/>
                              <w:rPr>
                                <w:spacing w:val="-2"/>
                                <w:sz w:val="16"/>
                                <w:szCs w:val="22"/>
                                <w:lang w:val="vi-VN"/>
                              </w:rPr>
                            </w:pPr>
                            <w:r w:rsidRPr="00650930">
                              <w:rPr>
                                <w:spacing w:val="-2"/>
                                <w:sz w:val="16"/>
                                <w:szCs w:val="22"/>
                              </w:rPr>
                              <w:t xml:space="preserve">Ngày hiệu lực: </w:t>
                            </w:r>
                            <w:r w:rsidR="00BE5E81">
                              <w:rPr>
                                <w:spacing w:val="-2"/>
                                <w:sz w:val="16"/>
                                <w:szCs w:val="22"/>
                                <w:lang w:val="vi-VN"/>
                              </w:rPr>
                              <w:t>27/04/2026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28C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8.5pt;margin-top:-22.5pt;width:120.8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" stroked="f">
                <v:textbox>
                  <w:txbxContent>
                    <w:p w:rsidR="00D70255" w:rsidRDefault="00D70255" w:rsidP="002F5B8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16"/>
                          <w:szCs w:val="22"/>
                        </w:rPr>
                      </w:pPr>
                      <w:r w:rsidRPr="00650930">
                        <w:rPr>
                          <w:sz w:val="16"/>
                          <w:szCs w:val="22"/>
                        </w:rPr>
                        <w:t>Mã số: QT-</w:t>
                      </w:r>
                      <w:r>
                        <w:rPr>
                          <w:sz w:val="16"/>
                          <w:szCs w:val="22"/>
                        </w:rPr>
                        <w:t>DKCT/BM0</w:t>
                      </w:r>
                      <w:r w:rsidR="00D26C53">
                        <w:rPr>
                          <w:sz w:val="16"/>
                          <w:szCs w:val="22"/>
                        </w:rPr>
                        <w:t>1</w:t>
                      </w:r>
                    </w:p>
                    <w:p w:rsidR="00D70255" w:rsidRPr="00650930" w:rsidRDefault="00D70255" w:rsidP="002F5B8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pacing w:val="-2"/>
                          <w:sz w:val="16"/>
                          <w:szCs w:val="22"/>
                        </w:rPr>
                      </w:pPr>
                      <w:r>
                        <w:rPr>
                          <w:spacing w:val="-2"/>
                          <w:sz w:val="16"/>
                          <w:szCs w:val="22"/>
                        </w:rPr>
                        <w:t>Lần ban hành: 02</w:t>
                      </w:r>
                    </w:p>
                    <w:p w:rsidR="00D70255" w:rsidRPr="00BE5E81" w:rsidRDefault="00D70255" w:rsidP="00D70255">
                      <w:pPr>
                        <w:tabs>
                          <w:tab w:val="left" w:pos="1020"/>
                        </w:tabs>
                        <w:ind w:right="312"/>
                        <w:rPr>
                          <w:spacing w:val="-2"/>
                          <w:sz w:val="16"/>
                          <w:szCs w:val="22"/>
                          <w:lang w:val="vi-VN"/>
                        </w:rPr>
                      </w:pPr>
                      <w:r w:rsidRPr="00650930">
                        <w:rPr>
                          <w:spacing w:val="-2"/>
                          <w:sz w:val="16"/>
                          <w:szCs w:val="22"/>
                        </w:rPr>
                        <w:t xml:space="preserve">Ngày hiệu lực: </w:t>
                      </w:r>
                      <w:r w:rsidR="00BE5E81">
                        <w:rPr>
                          <w:spacing w:val="-2"/>
                          <w:sz w:val="16"/>
                          <w:szCs w:val="22"/>
                          <w:lang w:val="vi-VN"/>
                        </w:rPr>
                        <w:t>27/04/2026</w:t>
                      </w:r>
                    </w:p>
                  </w:txbxContent>
                </v:textbox>
              </v:shape>
            </w:pict>
          </mc:Fallback>
        </mc:AlternateContent>
      </w:r>
    </w:p>
    <w:p w:rsidR="00D70255" w:rsidRDefault="00D70255"/>
    <w:p w:rsidR="00BD1F77" w:rsidRDefault="00D70255">
      <w:r>
        <w:t>BỆNH VIỆN TRUYỀN MÁU HUYẾT HỌC</w:t>
      </w:r>
      <w:r>
        <w:tab/>
      </w:r>
      <w:r>
        <w:tab/>
      </w:r>
      <w:r>
        <w:tab/>
      </w:r>
      <w:r>
        <w:tab/>
      </w:r>
      <w:r>
        <w:tab/>
      </w:r>
      <w:r w:rsidRPr="00D70255">
        <w:rPr>
          <w:b/>
        </w:rPr>
        <w:t>CỘNG HÒA XÃ HỘI CHỦ NGHĨA VIỆT NAM</w:t>
      </w:r>
    </w:p>
    <w:p w:rsidR="00D70255" w:rsidRPr="00D70255" w:rsidRDefault="00D70255">
      <w:pPr>
        <w:rPr>
          <w:b/>
        </w:rPr>
      </w:pPr>
      <w:r>
        <w:rPr>
          <w:b/>
        </w:rPr>
        <w:t xml:space="preserve">   </w:t>
      </w:r>
      <w:r w:rsidRPr="00D70255">
        <w:rPr>
          <w:b/>
        </w:rPr>
        <w:t>PHÒNG HÀNH CHÁNH QUẢN TRỊ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Độc lập – Tự do – Hạnh phúc</w:t>
      </w:r>
    </w:p>
    <w:p w:rsidR="00D70255" w:rsidRDefault="00D7025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80355" wp14:editId="4B14B715">
                <wp:simplePos x="0" y="0"/>
                <wp:positionH relativeFrom="column">
                  <wp:posOffset>5735320</wp:posOffset>
                </wp:positionH>
                <wp:positionV relativeFrom="paragraph">
                  <wp:posOffset>14160</wp:posOffset>
                </wp:positionV>
                <wp:extent cx="1828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29DC60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1.6pt,1.1pt" to="59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B929F" wp14:editId="54E4B607">
                <wp:simplePos x="0" y="0"/>
                <wp:positionH relativeFrom="column">
                  <wp:posOffset>504190</wp:posOffset>
                </wp:positionH>
                <wp:positionV relativeFrom="paragraph">
                  <wp:posOffset>34290</wp:posOffset>
                </wp:positionV>
                <wp:extent cx="174942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58D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2.7pt" to="177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" strokecolor="black [3040]"/>
            </w:pict>
          </mc:Fallback>
        </mc:AlternateContent>
      </w:r>
    </w:p>
    <w:p w:rsidR="00D70255" w:rsidRDefault="00D70255" w:rsidP="00D70255">
      <w:pPr>
        <w:jc w:val="center"/>
        <w:rPr>
          <w:b/>
        </w:rPr>
      </w:pPr>
    </w:p>
    <w:p w:rsidR="00D70255" w:rsidRPr="00D70255" w:rsidRDefault="00D70255" w:rsidP="00D70255">
      <w:pPr>
        <w:jc w:val="center"/>
        <w:rPr>
          <w:b/>
        </w:rPr>
      </w:pPr>
      <w:r w:rsidRPr="00D70255">
        <w:rPr>
          <w:b/>
        </w:rPr>
        <w:t xml:space="preserve">DỰ TRÙ MUA SẮM, THUÊ MƯỚN, KIỂM ĐỊNH, BẢO TRÌ NĂM </w:t>
      </w:r>
      <w:r>
        <w:rPr>
          <w:b/>
        </w:rPr>
        <w:t>…….</w:t>
      </w:r>
    </w:p>
    <w:tbl>
      <w:tblPr>
        <w:tblpPr w:leftFromText="180" w:rightFromText="180" w:vertAnchor="text" w:horzAnchor="page" w:tblpX="1147" w:tblpY="13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541"/>
        <w:gridCol w:w="865"/>
        <w:gridCol w:w="897"/>
        <w:gridCol w:w="891"/>
        <w:gridCol w:w="1134"/>
        <w:gridCol w:w="993"/>
        <w:gridCol w:w="1174"/>
        <w:gridCol w:w="992"/>
        <w:gridCol w:w="850"/>
        <w:gridCol w:w="1843"/>
      </w:tblGrid>
      <w:tr w:rsidR="00D70255" w:rsidRPr="00D70255" w:rsidTr="00D26C53">
        <w:trPr>
          <w:trHeight w:val="109"/>
          <w:tblHeader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Stt</w:t>
            </w: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Tên thiết bị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Đvt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Số lượng</w:t>
            </w: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Đơn giá</w:t>
            </w: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Thành tiền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Hiện có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Đang S.dụng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Sửa chữa</w:t>
            </w: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Chờ thanh lý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</w:rPr>
            </w:pPr>
            <w:r w:rsidRPr="00D70255">
              <w:rPr>
                <w:b/>
              </w:rPr>
              <w:t>Ghi chú</w:t>
            </w:r>
          </w:p>
        </w:tc>
      </w:tr>
      <w:tr w:rsidR="00D70255" w:rsidRPr="00D70255" w:rsidTr="00D26C53">
        <w:trPr>
          <w:trHeight w:val="560"/>
        </w:trPr>
        <w:tc>
          <w:tcPr>
            <w:tcW w:w="5211" w:type="dxa"/>
            <w:gridSpan w:val="2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</w:pPr>
            <w:r w:rsidRPr="00D70255">
              <w:rPr>
                <w:b/>
              </w:rPr>
              <w:t xml:space="preserve">   I</w:t>
            </w:r>
            <w:r w:rsidRPr="00D70255">
              <w:t xml:space="preserve">.   </w:t>
            </w:r>
            <w:r w:rsidRPr="00D70255">
              <w:rPr>
                <w:b/>
                <w:u w:val="single"/>
              </w:rPr>
              <w:t>CÁC MÁY MÓC, TRANG THIẾT BỊ MUA MỚI</w:t>
            </w:r>
          </w:p>
        </w:tc>
        <w:tc>
          <w:tcPr>
            <w:tcW w:w="865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897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891" w:type="dxa"/>
            <w:shd w:val="clear" w:color="auto" w:fill="A0A0A0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1134" w:type="dxa"/>
            <w:shd w:val="clear" w:color="auto" w:fill="A0A0A0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993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1174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992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850" w:type="dxa"/>
            <w:shd w:val="clear" w:color="auto" w:fill="A0A0A0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  <w:tc>
          <w:tcPr>
            <w:tcW w:w="1843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color w:val="999999"/>
              </w:rPr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515"/>
        </w:trPr>
        <w:tc>
          <w:tcPr>
            <w:tcW w:w="5211" w:type="dxa"/>
            <w:gridSpan w:val="2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rPr>
                <w:b/>
              </w:rPr>
            </w:pPr>
            <w:r w:rsidRPr="00D70255">
              <w:rPr>
                <w:b/>
              </w:rPr>
              <w:t xml:space="preserve">II. </w:t>
            </w:r>
            <w:r w:rsidRPr="00D70255">
              <w:rPr>
                <w:b/>
                <w:u w:val="single"/>
              </w:rPr>
              <w:t xml:space="preserve"> CÁC MÁY MÓC, TRANG THIẾT BỊ </w:t>
            </w:r>
            <w:r>
              <w:rPr>
                <w:b/>
                <w:u w:val="single"/>
              </w:rPr>
              <w:t>DỰ TRÙ THAY THẾ</w:t>
            </w:r>
          </w:p>
        </w:tc>
        <w:tc>
          <w:tcPr>
            <w:tcW w:w="865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</w:pPr>
          </w:p>
        </w:tc>
        <w:tc>
          <w:tcPr>
            <w:tcW w:w="897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</w:pPr>
          </w:p>
        </w:tc>
        <w:tc>
          <w:tcPr>
            <w:tcW w:w="891" w:type="dxa"/>
            <w:shd w:val="clear" w:color="auto" w:fill="A0A0A0"/>
          </w:tcPr>
          <w:p w:rsidR="00D70255" w:rsidRPr="00D70255" w:rsidRDefault="00D70255" w:rsidP="00D70255">
            <w:pPr>
              <w:spacing w:before="120" w:after="120"/>
              <w:jc w:val="center"/>
            </w:pPr>
          </w:p>
        </w:tc>
        <w:tc>
          <w:tcPr>
            <w:tcW w:w="1134" w:type="dxa"/>
            <w:shd w:val="clear" w:color="auto" w:fill="A0A0A0"/>
          </w:tcPr>
          <w:p w:rsidR="00D70255" w:rsidRPr="00D70255" w:rsidRDefault="00D70255" w:rsidP="00D70255">
            <w:pPr>
              <w:spacing w:before="120" w:after="120"/>
              <w:jc w:val="center"/>
            </w:pPr>
          </w:p>
        </w:tc>
        <w:tc>
          <w:tcPr>
            <w:tcW w:w="993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</w:pPr>
          </w:p>
        </w:tc>
        <w:tc>
          <w:tcPr>
            <w:tcW w:w="1174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</w:pPr>
          </w:p>
        </w:tc>
        <w:tc>
          <w:tcPr>
            <w:tcW w:w="992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</w:pPr>
          </w:p>
        </w:tc>
        <w:tc>
          <w:tcPr>
            <w:tcW w:w="850" w:type="dxa"/>
            <w:shd w:val="clear" w:color="auto" w:fill="A0A0A0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0A0A0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  <w:i/>
              </w:rPr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5211" w:type="dxa"/>
            <w:gridSpan w:val="2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rPr>
                <w:b/>
              </w:rPr>
            </w:pPr>
            <w:r w:rsidRPr="00D70255">
              <w:rPr>
                <w:b/>
              </w:rPr>
              <w:t>III.</w:t>
            </w:r>
            <w:r w:rsidRPr="00D70255">
              <w:rPr>
                <w:b/>
                <w:u w:val="single"/>
              </w:rPr>
              <w:t xml:space="preserve"> KIỂM ĐỊNH, HIỆU CHUẨN</w:t>
            </w:r>
            <w:r>
              <w:rPr>
                <w:b/>
                <w:u w:val="single"/>
              </w:rPr>
              <w:t>/TẬP HUẤN</w:t>
            </w:r>
          </w:p>
        </w:tc>
        <w:tc>
          <w:tcPr>
            <w:tcW w:w="865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80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5211" w:type="dxa"/>
            <w:gridSpan w:val="2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rPr>
                <w:b/>
              </w:rPr>
            </w:pPr>
            <w:r w:rsidRPr="00D70255">
              <w:rPr>
                <w:b/>
              </w:rPr>
              <w:t xml:space="preserve">IV. </w:t>
            </w:r>
            <w:r w:rsidRPr="00D70255">
              <w:rPr>
                <w:b/>
                <w:u w:val="single"/>
              </w:rPr>
              <w:t>PHẦN MỀM</w:t>
            </w:r>
          </w:p>
        </w:tc>
        <w:tc>
          <w:tcPr>
            <w:tcW w:w="865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0"/>
        </w:trPr>
        <w:tc>
          <w:tcPr>
            <w:tcW w:w="5211" w:type="dxa"/>
            <w:gridSpan w:val="2"/>
            <w:shd w:val="clear" w:color="auto" w:fill="A6A6A6"/>
            <w:vAlign w:val="center"/>
          </w:tcPr>
          <w:p w:rsidR="00D70255" w:rsidRPr="00D70255" w:rsidRDefault="00D70255" w:rsidP="00D70255">
            <w:pPr>
              <w:spacing w:before="120" w:after="120"/>
              <w:rPr>
                <w:b/>
              </w:rPr>
            </w:pPr>
            <w:r>
              <w:rPr>
                <w:b/>
              </w:rPr>
              <w:t>V</w:t>
            </w:r>
            <w:r w:rsidRPr="00D70255">
              <w:rPr>
                <w:b/>
              </w:rPr>
              <w:t xml:space="preserve">. </w:t>
            </w:r>
            <w:r w:rsidRPr="00D70255">
              <w:rPr>
                <w:b/>
                <w:u w:val="single"/>
              </w:rPr>
              <w:t>BẢO TRÌ</w:t>
            </w:r>
            <w:r>
              <w:rPr>
                <w:b/>
                <w:u w:val="single"/>
              </w:rPr>
              <w:t>, BẢO HIỂM</w:t>
            </w:r>
          </w:p>
        </w:tc>
        <w:tc>
          <w:tcPr>
            <w:tcW w:w="865" w:type="dxa"/>
            <w:shd w:val="clear" w:color="auto" w:fill="A6A6A6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897" w:type="dxa"/>
            <w:shd w:val="clear" w:color="auto" w:fill="A6A6A6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891" w:type="dxa"/>
            <w:shd w:val="clear" w:color="auto" w:fill="A6A6A6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shd w:val="clear" w:color="auto" w:fill="A6A6A6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993" w:type="dxa"/>
            <w:shd w:val="clear" w:color="auto" w:fill="A6A6A6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1174" w:type="dxa"/>
            <w:shd w:val="clear" w:color="auto" w:fill="A6A6A6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850" w:type="dxa"/>
            <w:shd w:val="clear" w:color="auto" w:fill="A6A6A6"/>
          </w:tcPr>
          <w:p w:rsidR="00D70255" w:rsidRPr="00D70255" w:rsidRDefault="00D70255" w:rsidP="00D70255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6A6A6"/>
            <w:vAlign w:val="center"/>
          </w:tcPr>
          <w:p w:rsidR="00D70255" w:rsidRPr="00D70255" w:rsidRDefault="00D70255" w:rsidP="00D70255">
            <w:pPr>
              <w:spacing w:before="120" w:after="120"/>
              <w:jc w:val="center"/>
              <w:rPr>
                <w:highlight w:val="lightGray"/>
              </w:rPr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5211" w:type="dxa"/>
            <w:gridSpan w:val="2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  <w:rPr>
                <w:b/>
              </w:rPr>
            </w:pPr>
            <w:r w:rsidRPr="00D70255">
              <w:rPr>
                <w:b/>
              </w:rPr>
              <w:lastRenderedPageBreak/>
              <w:t>VI. SỬA CHỮA TRANG BỊ CƠ SỞ HẠ TẦNG</w:t>
            </w:r>
          </w:p>
        </w:tc>
        <w:tc>
          <w:tcPr>
            <w:tcW w:w="865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5211" w:type="dxa"/>
            <w:gridSpan w:val="2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</w:pPr>
            <w:r w:rsidRPr="00D70255">
              <w:rPr>
                <w:b/>
              </w:rPr>
              <w:t>V</w:t>
            </w:r>
            <w:r>
              <w:rPr>
                <w:b/>
              </w:rPr>
              <w:t>I</w:t>
            </w:r>
            <w:r w:rsidRPr="00D70255">
              <w:rPr>
                <w:b/>
              </w:rPr>
              <w:t xml:space="preserve">I. </w:t>
            </w:r>
            <w:r>
              <w:rPr>
                <w:b/>
              </w:rPr>
              <w:t>CHI PHÍ KHÁC</w:t>
            </w:r>
          </w:p>
        </w:tc>
        <w:tc>
          <w:tcPr>
            <w:tcW w:w="865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  <w:tr w:rsidR="00D70255" w:rsidRPr="00D70255" w:rsidTr="00D26C53">
        <w:trPr>
          <w:trHeight w:val="353"/>
        </w:trPr>
        <w:tc>
          <w:tcPr>
            <w:tcW w:w="670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4541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91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850" w:type="dxa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0255" w:rsidRPr="00D70255" w:rsidRDefault="00D70255" w:rsidP="00D70255">
            <w:pPr>
              <w:spacing w:before="60" w:after="60"/>
              <w:jc w:val="center"/>
            </w:pPr>
          </w:p>
        </w:tc>
      </w:tr>
    </w:tbl>
    <w:p w:rsidR="00D70255" w:rsidRDefault="00D70255">
      <w:r>
        <w:t>Số tiền bằng chữ:…………………………………………………………………………………………………………………………</w:t>
      </w:r>
    </w:p>
    <w:p w:rsidR="00D70255" w:rsidRDefault="00D70255"/>
    <w:p w:rsidR="00D70255" w:rsidRDefault="00D702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Thành phố Hồ Chí Minh, ngày ….tháng …. năm …..</w:t>
      </w:r>
    </w:p>
    <w:p w:rsidR="00D70255" w:rsidRDefault="00D70255">
      <w:r>
        <w:tab/>
      </w:r>
      <w:r>
        <w:tab/>
        <w:t>GIÁM ĐỐC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TRƯỞNG PHÒNG</w:t>
      </w:r>
    </w:p>
    <w:p w:rsidR="00D70255" w:rsidRPr="00D70255" w:rsidRDefault="00D70255"/>
    <w:sectPr w:rsidR="00D70255" w:rsidRPr="00D70255" w:rsidSect="00D26C53">
      <w:pgSz w:w="16839" w:h="11907" w:orient="landscape" w:code="9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55"/>
    <w:rsid w:val="00143634"/>
    <w:rsid w:val="00932B89"/>
    <w:rsid w:val="00BE043F"/>
    <w:rsid w:val="00BE5E81"/>
    <w:rsid w:val="00CC18A2"/>
    <w:rsid w:val="00D26C53"/>
    <w:rsid w:val="00D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70BB43"/>
  <w15:docId w15:val="{D0CDDE9A-1CD6-4F90-BBD0-64E06D73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02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25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HCQT-TRUC</dc:creator>
  <cp:lastModifiedBy>Trần Nguyễn Minh Thư</cp:lastModifiedBy>
  <cp:revision>3</cp:revision>
  <cp:lastPrinted>2023-05-27T04:52:00Z</cp:lastPrinted>
  <dcterms:created xsi:type="dcterms:W3CDTF">2023-05-27T04:58:00Z</dcterms:created>
  <dcterms:modified xsi:type="dcterms:W3CDTF">2026-04-13T06:48:00Z</dcterms:modified>
</cp:coreProperties>
</file>